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C59" w:rsidRDefault="00222C59" w:rsidP="00222C59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color w:val="000000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Journal Crop and Weed, 11(Special Issue):124-126(2015)</w:t>
      </w:r>
    </w:p>
    <w:p w:rsidR="00437743" w:rsidRDefault="00437743" w:rsidP="00437743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color w:val="000000"/>
          <w:sz w:val="20"/>
          <w:szCs w:val="20"/>
        </w:rPr>
      </w:pPr>
    </w:p>
    <w:p w:rsidR="00222C59" w:rsidRDefault="00222C59" w:rsidP="00222C5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</w:pPr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Effect of crop geometry on yield and quality of seed</w:t>
      </w:r>
    </w:p>
    <w:p w:rsidR="00222C59" w:rsidRDefault="00222C59" w:rsidP="00222C5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</w:pPr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and essential oil of dill (</w:t>
      </w:r>
      <w:proofErr w:type="spellStart"/>
      <w:r>
        <w:rPr>
          <w:rFonts w:ascii="TimesNewRomanPSMT,BoldItalic" w:hAnsi="TimesNewRomanPSMT,BoldItalic" w:cs="TimesNewRomanPSMT,BoldItalic"/>
          <w:b/>
          <w:bCs/>
          <w:i/>
          <w:iCs/>
          <w:color w:val="1F1A17"/>
          <w:sz w:val="28"/>
          <w:szCs w:val="28"/>
        </w:rPr>
        <w:t>Anethum</w:t>
      </w:r>
      <w:proofErr w:type="spellEnd"/>
      <w:r>
        <w:rPr>
          <w:rFonts w:ascii="TimesNewRomanPSMT,BoldItalic" w:hAnsi="TimesNewRomanPSMT,BoldItalic" w:cs="TimesNewRomanPSMT,BoldItalic"/>
          <w:b/>
          <w:bCs/>
          <w:i/>
          <w:iCs/>
          <w:color w:val="1F1A17"/>
          <w:sz w:val="28"/>
          <w:szCs w:val="28"/>
        </w:rPr>
        <w:t xml:space="preserve"> </w:t>
      </w:r>
      <w:proofErr w:type="spellStart"/>
      <w:r>
        <w:rPr>
          <w:rFonts w:ascii="TimesNewRomanPSMT,BoldItalic" w:hAnsi="TimesNewRomanPSMT,BoldItalic" w:cs="TimesNewRomanPSMT,BoldItalic"/>
          <w:b/>
          <w:bCs/>
          <w:i/>
          <w:iCs/>
          <w:color w:val="1F1A17"/>
          <w:sz w:val="28"/>
          <w:szCs w:val="28"/>
        </w:rPr>
        <w:t>sowa</w:t>
      </w:r>
      <w:proofErr w:type="spellEnd"/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)</w:t>
      </w:r>
    </w:p>
    <w:p w:rsidR="00222C59" w:rsidRDefault="00222C59" w:rsidP="00222C5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</w:pPr>
      <w:r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  <w:t xml:space="preserve">A. BHATTACHARJYA, </w:t>
      </w:r>
      <w:r>
        <w:rPr>
          <w:rFonts w:ascii="TimesNewRomanPSMT,Bold" w:hAnsi="TimesNewRomanPSMT,Bold" w:cs="TimesNewRomanPSMT,Bold"/>
          <w:b/>
          <w:bCs/>
          <w:color w:val="1F1A17"/>
          <w:sz w:val="12"/>
          <w:szCs w:val="12"/>
        </w:rPr>
        <w:t>1</w:t>
      </w:r>
      <w:r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  <w:t>N. CHATTOPADHYAY, J. K. HORE AND W. SIDDIQUI</w:t>
      </w:r>
    </w:p>
    <w:p w:rsidR="00222C59" w:rsidRDefault="00222C59" w:rsidP="00222C5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Institute of Horticulture Technology, Greater Noida-201309, New Delhi</w:t>
      </w:r>
    </w:p>
    <w:p w:rsidR="00222C59" w:rsidRDefault="00222C59" w:rsidP="00222C5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10"/>
          <w:szCs w:val="10"/>
        </w:rPr>
        <w:t>1</w:t>
      </w: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 xml:space="preserve">AICRP on </w:t>
      </w: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Agroforestry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 xml:space="preserve">, RRS, BCKV, </w:t>
      </w: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Jhargram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, W.B</w:t>
      </w:r>
    </w:p>
    <w:p w:rsidR="00222C59" w:rsidRDefault="00222C59" w:rsidP="00222C5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BoldItalic" w:hAnsi="TimesNewRomanPSMT,BoldItalic" w:cs="TimesNewRomanPSMT,BoldItalic"/>
          <w:b/>
          <w:bCs/>
          <w:i/>
          <w:iCs/>
          <w:color w:val="1F1A17"/>
          <w:sz w:val="10"/>
          <w:szCs w:val="10"/>
        </w:rPr>
        <w:t>2</w:t>
      </w: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 xml:space="preserve">Dept. of Spices &amp; Plantation Crops, BCKV, </w:t>
      </w: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Mohanpur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, Nadia</w:t>
      </w:r>
    </w:p>
    <w:p w:rsidR="00222C59" w:rsidRDefault="00222C59" w:rsidP="00222C5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BoldItalic" w:hAnsi="TimesNewRomanPSMT,BoldItalic" w:cs="TimesNewRomanPSMT,BoldItalic"/>
          <w:b/>
          <w:bCs/>
          <w:i/>
          <w:iCs/>
          <w:color w:val="1F1A17"/>
          <w:sz w:val="10"/>
          <w:szCs w:val="10"/>
        </w:rPr>
        <w:t>3</w:t>
      </w: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 xml:space="preserve">Bihar Agricultural University, </w:t>
      </w: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Sabour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, Bhagalpur, Bihar</w:t>
      </w:r>
    </w:p>
    <w:p w:rsidR="00222C59" w:rsidRDefault="00222C59" w:rsidP="00222C5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Received : 14-08-2014; Revised : 20-12-2014; Accepted : 02-01-2015</w:t>
      </w:r>
    </w:p>
    <w:p w:rsidR="00222C59" w:rsidRDefault="00222C59" w:rsidP="00222C5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0"/>
          <w:szCs w:val="20"/>
        </w:rPr>
      </w:pPr>
      <w:r>
        <w:rPr>
          <w:rFonts w:ascii="TimesNewRomanPSMT,Bold" w:hAnsi="TimesNewRomanPSMT,Bold" w:cs="TimesNewRomanPSMT,Bold"/>
          <w:b/>
          <w:bCs/>
          <w:color w:val="1F1A17"/>
          <w:sz w:val="20"/>
          <w:szCs w:val="20"/>
        </w:rPr>
        <w:t>ABSTRACT</w:t>
      </w:r>
    </w:p>
    <w:p w:rsidR="00222C59" w:rsidRDefault="0008555C" w:rsidP="00222C5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color w:val="000000"/>
          <w:sz w:val="20"/>
          <w:szCs w:val="20"/>
        </w:rPr>
      </w:pPr>
      <w:r>
        <w:rPr>
          <w:noProof/>
        </w:rPr>
      </w:r>
      <w:r>
        <w:rPr>
          <w:rFonts w:ascii="TimesNewRomanPSMT,Bold" w:hAnsi="TimesNewRomanPSMT,Bold" w:cs="TimesNewRomanPSMT,Bold"/>
          <w:color w:val="000000"/>
          <w:sz w:val="20"/>
          <w:szCs w:val="20"/>
        </w:rPr>
        <w:pict>
          <v:group id="_x0000_s1028" editas="canvas" style="width:468pt;height:114.75pt;mso-position-horizontal-relative:char;mso-position-vertical-relative:line" coordsize="9360,229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60;height:2295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69;height:2304">
              <v:imagedata r:id="rId4" o:title=""/>
            </v:shape>
            <w10:wrap type="none"/>
            <w10:anchorlock/>
          </v:group>
        </w:pict>
      </w:r>
    </w:p>
    <w:p w:rsidR="00222C59" w:rsidRDefault="00222C59" w:rsidP="00222C59">
      <w:pPr>
        <w:autoSpaceDE w:val="0"/>
        <w:autoSpaceDN w:val="0"/>
        <w:adjustRightInd w:val="0"/>
        <w:spacing w:after="0" w:line="240" w:lineRule="auto"/>
        <w:rPr>
          <w:rFonts w:ascii="TimesNewRomanPSMT,BoldItalic" w:hAnsi="TimesNewRomanPSMT,BoldItalic" w:cs="TimesNewRomanPSMT,BoldItalic"/>
          <w:color w:val="000000"/>
          <w:sz w:val="20"/>
          <w:szCs w:val="20"/>
        </w:rPr>
      </w:pPr>
      <w:r>
        <w:rPr>
          <w:rFonts w:ascii="TimesNewRomanPSMT,BoldItalic" w:hAnsi="TimesNewRomanPSMT,BoldItalic" w:cs="TimesNewRomanPSMT,BoldItalic"/>
          <w:b/>
          <w:bCs/>
          <w:i/>
          <w:iCs/>
          <w:color w:val="1F1A17"/>
          <w:sz w:val="18"/>
          <w:szCs w:val="18"/>
        </w:rPr>
        <w:t xml:space="preserve">Keywords </w:t>
      </w:r>
      <w:r>
        <w:rPr>
          <w:rFonts w:ascii="TimesNewRomanPSMT" w:hAnsi="TimesNewRomanPSMT" w:cs="TimesNewRomanPSMT"/>
          <w:color w:val="1F1A17"/>
          <w:sz w:val="18"/>
          <w:szCs w:val="18"/>
        </w:rPr>
        <w:t>: Dill, essential oil, spacing, yield.</w:t>
      </w:r>
    </w:p>
    <w:p w:rsidR="00241A87" w:rsidRPr="00A247AF" w:rsidRDefault="00241A87" w:rsidP="00222C59">
      <w:pPr>
        <w:autoSpaceDE w:val="0"/>
        <w:autoSpaceDN w:val="0"/>
        <w:adjustRightInd w:val="0"/>
        <w:spacing w:after="0" w:line="240" w:lineRule="auto"/>
      </w:pPr>
    </w:p>
    <w:sectPr w:rsidR="00241A87" w:rsidRPr="00A247AF" w:rsidSect="00D1257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GJL N+ Times New Roman PSM T,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46128E"/>
    <w:rsid w:val="00002B03"/>
    <w:rsid w:val="00057934"/>
    <w:rsid w:val="0008555C"/>
    <w:rsid w:val="00122D74"/>
    <w:rsid w:val="001848BC"/>
    <w:rsid w:val="0019199A"/>
    <w:rsid w:val="001A481B"/>
    <w:rsid w:val="001C4D44"/>
    <w:rsid w:val="00222C59"/>
    <w:rsid w:val="00241A87"/>
    <w:rsid w:val="00363DC1"/>
    <w:rsid w:val="00391F7E"/>
    <w:rsid w:val="00437743"/>
    <w:rsid w:val="0046128E"/>
    <w:rsid w:val="004B437C"/>
    <w:rsid w:val="004E7F37"/>
    <w:rsid w:val="004F5CD3"/>
    <w:rsid w:val="005A0735"/>
    <w:rsid w:val="00703F80"/>
    <w:rsid w:val="00757320"/>
    <w:rsid w:val="0083279C"/>
    <w:rsid w:val="008825DA"/>
    <w:rsid w:val="00906402"/>
    <w:rsid w:val="00A247AF"/>
    <w:rsid w:val="00B46762"/>
    <w:rsid w:val="00C3635B"/>
    <w:rsid w:val="00C634FA"/>
    <w:rsid w:val="00C949C0"/>
    <w:rsid w:val="00D27E55"/>
    <w:rsid w:val="00D52FF1"/>
    <w:rsid w:val="00D741F8"/>
    <w:rsid w:val="00DD171F"/>
    <w:rsid w:val="00E37794"/>
    <w:rsid w:val="00E656D0"/>
    <w:rsid w:val="00E74EEB"/>
    <w:rsid w:val="00E90923"/>
    <w:rsid w:val="00F62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128E"/>
    <w:pPr>
      <w:autoSpaceDE w:val="0"/>
      <w:autoSpaceDN w:val="0"/>
      <w:adjustRightInd w:val="0"/>
      <w:spacing w:after="0" w:line="240" w:lineRule="auto"/>
    </w:pPr>
    <w:rPr>
      <w:rFonts w:ascii="COGJL N+ Times New Roman PSM T," w:hAnsi="COGJL N+ Times New Roman PSM T," w:cs="COGJL N+ Times New Roman PSM T,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</dc:creator>
  <cp:lastModifiedBy>node</cp:lastModifiedBy>
  <cp:revision>3</cp:revision>
  <dcterms:created xsi:type="dcterms:W3CDTF">2015-02-07T13:33:00Z</dcterms:created>
  <dcterms:modified xsi:type="dcterms:W3CDTF">2015-02-15T04:29:00Z</dcterms:modified>
</cp:coreProperties>
</file>